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88" w:rsidRPr="00C67961" w:rsidRDefault="001F6988" w:rsidP="001F6988">
      <w:pPr>
        <w:jc w:val="both"/>
        <w:rPr>
          <w:rFonts w:ascii="Times New Roman" w:hAnsi="Times New Roman" w:cs="Times New Roman"/>
          <w:b/>
          <w:i/>
        </w:rPr>
      </w:pPr>
      <w:r w:rsidRPr="00C67961">
        <w:rPr>
          <w:rFonts w:ascii="Times New Roman" w:hAnsi="Times New Roman" w:cs="Times New Roman"/>
          <w:b/>
          <w:i/>
        </w:rPr>
        <w:t>Уважаемые коллеги!</w:t>
      </w:r>
    </w:p>
    <w:p w:rsidR="001F6988" w:rsidRPr="001F6988" w:rsidRDefault="001F6988" w:rsidP="001F6988">
      <w:pPr>
        <w:jc w:val="both"/>
        <w:rPr>
          <w:rFonts w:ascii="Times New Roman" w:hAnsi="Times New Roman" w:cs="Times New Roman"/>
          <w:i/>
        </w:rPr>
      </w:pPr>
      <w:r w:rsidRPr="00C67961">
        <w:rPr>
          <w:rFonts w:ascii="Times New Roman" w:hAnsi="Times New Roman" w:cs="Times New Roman"/>
          <w:i/>
        </w:rPr>
        <w:t xml:space="preserve">Сейчас самое время переосмыслить свой педагогический процесс, используемые образовательные технологии и подумать над усилением своей личной и профессиональной эффективности. Общепризнанным в мире является </w:t>
      </w:r>
      <w:proofErr w:type="spellStart"/>
      <w:r w:rsidRPr="00C67961">
        <w:rPr>
          <w:rFonts w:ascii="Times New Roman" w:hAnsi="Times New Roman" w:cs="Times New Roman"/>
          <w:i/>
        </w:rPr>
        <w:t>case</w:t>
      </w:r>
      <w:proofErr w:type="spellEnd"/>
      <w:r w:rsidRPr="00C67961">
        <w:rPr>
          <w:rFonts w:ascii="Times New Roman" w:hAnsi="Times New Roman" w:cs="Times New Roman"/>
          <w:i/>
        </w:rPr>
        <w:t xml:space="preserve"> </w:t>
      </w:r>
      <w:proofErr w:type="spellStart"/>
      <w:r w:rsidRPr="00C67961">
        <w:rPr>
          <w:rFonts w:ascii="Times New Roman" w:hAnsi="Times New Roman" w:cs="Times New Roman"/>
          <w:i/>
        </w:rPr>
        <w:t>study</w:t>
      </w:r>
      <w:proofErr w:type="spellEnd"/>
      <w:r w:rsidRPr="00C67961">
        <w:rPr>
          <w:rFonts w:ascii="Times New Roman" w:hAnsi="Times New Roman" w:cs="Times New Roman"/>
          <w:i/>
        </w:rPr>
        <w:t>, или метод кейсов (см. </w:t>
      </w:r>
      <w:hyperlink r:id="rId7" w:tgtFrame="_blank" w:history="1">
        <w:r w:rsidRPr="00C67961">
          <w:rPr>
            <w:rStyle w:val="a9"/>
            <w:rFonts w:ascii="Times New Roman" w:hAnsi="Times New Roman" w:cs="Times New Roman"/>
            <w:i/>
          </w:rPr>
          <w:t>https://ru.wikipedia.org/wiki/%D0%9C%D0%B5%D1%82%D0%BE%D0%B4_%D0%BA%D0%B5%D0%B9%D1%81%D0%BE%D0%B2)</w:t>
        </w:r>
      </w:hyperlink>
      <w:r w:rsidRPr="00C67961">
        <w:rPr>
          <w:rFonts w:ascii="Times New Roman" w:hAnsi="Times New Roman" w:cs="Times New Roman"/>
          <w:i/>
        </w:rPr>
        <w:t>, позволяющий на конкретных, реальных ситуациях провести анализ и предложить пути решения в условиях существующих ограничений. Как говорят практики, оригинальный кейс заставляет обучающегося "включить мозг" и "поломать голову". В Гарварде кейс-технология используется давно и признана самой эффективной. Кейсы можно использов</w:t>
      </w:r>
      <w:r w:rsidR="00D2469C">
        <w:rPr>
          <w:rFonts w:ascii="Times New Roman" w:hAnsi="Times New Roman" w:cs="Times New Roman"/>
          <w:i/>
        </w:rPr>
        <w:t>ать как универсальное с</w:t>
      </w:r>
      <w:bookmarkStart w:id="0" w:name="_GoBack"/>
      <w:bookmarkEnd w:id="0"/>
      <w:r w:rsidR="00D2469C">
        <w:rPr>
          <w:rFonts w:ascii="Times New Roman" w:hAnsi="Times New Roman" w:cs="Times New Roman"/>
          <w:i/>
        </w:rPr>
        <w:t>редство –</w:t>
      </w:r>
      <w:r w:rsidRPr="00C67961">
        <w:rPr>
          <w:rFonts w:ascii="Times New Roman" w:hAnsi="Times New Roman" w:cs="Times New Roman"/>
          <w:i/>
        </w:rPr>
        <w:t xml:space="preserve"> для контроля текущей и промежуточной успеваемости (зачетов, экзаменов), ГИА. Наша задача </w:t>
      </w:r>
      <w:r w:rsidR="00D2469C">
        <w:rPr>
          <w:rFonts w:ascii="Times New Roman" w:hAnsi="Times New Roman" w:cs="Times New Roman"/>
          <w:i/>
        </w:rPr>
        <w:t>–</w:t>
      </w:r>
      <w:r w:rsidRPr="00C67961">
        <w:rPr>
          <w:rFonts w:ascii="Times New Roman" w:hAnsi="Times New Roman" w:cs="Times New Roman"/>
          <w:i/>
        </w:rPr>
        <w:t xml:space="preserve"> придумать оригинальные кейсы по своим дисциплинам (минимум 1 кейс по дисциплине), чтобы трудоемкость его решения студентом была достаточной для сдачи стандартного зачета или экзамена. Каждый кейс должен иметь четкие критерии оценки. Вложенная статья </w:t>
      </w:r>
      <w:r w:rsidR="00C67961">
        <w:rPr>
          <w:rFonts w:ascii="Times New Roman" w:hAnsi="Times New Roman" w:cs="Times New Roman"/>
          <w:i/>
        </w:rPr>
        <w:t>–</w:t>
      </w:r>
      <w:r w:rsidRPr="00C67961">
        <w:rPr>
          <w:rFonts w:ascii="Times New Roman" w:hAnsi="Times New Roman" w:cs="Times New Roman"/>
          <w:i/>
        </w:rPr>
        <w:t xml:space="preserve"> в помощь, там есть примеры кейсов. Ваши кейсы должны быть авторскими и оригинальными. На их основе мы будем сделать сборник. Все кейсы необходимо апробировать на студентах в условиях дистанционного обучения. Требования к оформлению кейса и примеры будут в выходные. Пока можно ознакомиться с материалами, представленными во вложении и начать думать над идеями.</w:t>
      </w:r>
    </w:p>
    <w:p w:rsidR="001F6988" w:rsidRPr="00C67961" w:rsidRDefault="00C67961" w:rsidP="00C67961">
      <w:pPr>
        <w:jc w:val="both"/>
        <w:rPr>
          <w:rFonts w:ascii="Times New Roman" w:hAnsi="Times New Roman" w:cs="Times New Roman"/>
          <w:b/>
        </w:rPr>
      </w:pPr>
      <w:r w:rsidRPr="00D2469C">
        <w:rPr>
          <w:rFonts w:ascii="Times New Roman" w:hAnsi="Times New Roman" w:cs="Times New Roman"/>
          <w:b/>
          <w:highlight w:val="yellow"/>
        </w:rPr>
        <w:t>Ниже представлен пример</w:t>
      </w:r>
      <w:r w:rsidR="001F6988" w:rsidRPr="00D2469C">
        <w:rPr>
          <w:rFonts w:ascii="Times New Roman" w:hAnsi="Times New Roman" w:cs="Times New Roman"/>
          <w:b/>
          <w:highlight w:val="yellow"/>
        </w:rPr>
        <w:t xml:space="preserve"> оформления кейса по дисциплине</w:t>
      </w:r>
      <w:r w:rsidRPr="00D2469C">
        <w:rPr>
          <w:rFonts w:ascii="Times New Roman" w:hAnsi="Times New Roman" w:cs="Times New Roman"/>
          <w:b/>
          <w:highlight w:val="yellow"/>
        </w:rPr>
        <w:t xml:space="preserve">. </w:t>
      </w:r>
      <w:r w:rsidRPr="00D2469C">
        <w:rPr>
          <w:rFonts w:ascii="Times New Roman" w:hAnsi="Times New Roman" w:cs="Times New Roman"/>
          <w:b/>
          <w:color w:val="FF0000"/>
          <w:highlight w:val="yellow"/>
        </w:rPr>
        <w:t>Выделенные желтым заголовки являются обязательными</w:t>
      </w:r>
      <w:r w:rsidRPr="00D2469C">
        <w:rPr>
          <w:rFonts w:ascii="Times New Roman" w:hAnsi="Times New Roman" w:cs="Times New Roman"/>
          <w:b/>
          <w:highlight w:val="yellow"/>
        </w:rPr>
        <w:t>.</w:t>
      </w:r>
      <w:r w:rsidR="00D2469C" w:rsidRPr="00D2469C">
        <w:rPr>
          <w:rFonts w:ascii="Times New Roman" w:hAnsi="Times New Roman" w:cs="Times New Roman"/>
          <w:b/>
          <w:highlight w:val="yellow"/>
        </w:rPr>
        <w:t xml:space="preserve"> Главное при составлении кейса – оригинальная практическая идея</w:t>
      </w:r>
      <w:r w:rsidR="00D2469C">
        <w:rPr>
          <w:rFonts w:ascii="Times New Roman" w:hAnsi="Times New Roman" w:cs="Times New Roman"/>
          <w:b/>
          <w:highlight w:val="yellow"/>
        </w:rPr>
        <w:t xml:space="preserve"> и четкость в постановке задач</w:t>
      </w:r>
      <w:r w:rsidR="00D2469C" w:rsidRPr="00D2469C">
        <w:rPr>
          <w:rFonts w:ascii="Times New Roman" w:hAnsi="Times New Roman" w:cs="Times New Roman"/>
          <w:b/>
          <w:highlight w:val="yellow"/>
        </w:rPr>
        <w:t>!</w:t>
      </w:r>
    </w:p>
    <w:p w:rsidR="00C67961" w:rsidRDefault="00C67961" w:rsidP="001F6988">
      <w:pPr>
        <w:jc w:val="center"/>
        <w:rPr>
          <w:rFonts w:ascii="Times New Roman" w:hAnsi="Times New Roman" w:cs="Times New Roman"/>
          <w:b/>
          <w:sz w:val="26"/>
          <w:szCs w:val="26"/>
        </w:rPr>
      </w:pPr>
    </w:p>
    <w:p w:rsidR="00C67961" w:rsidRPr="00C67961" w:rsidRDefault="00C67961" w:rsidP="00C67961">
      <w:pPr>
        <w:pStyle w:val="a3"/>
        <w:numPr>
          <w:ilvl w:val="0"/>
          <w:numId w:val="3"/>
        </w:numPr>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Автор (авторы):</w:t>
      </w:r>
      <w:r w:rsidRPr="00C67961">
        <w:rPr>
          <w:rFonts w:ascii="Times New Roman" w:hAnsi="Times New Roman" w:cs="Times New Roman"/>
          <w:i/>
          <w:color w:val="FF0000"/>
          <w:sz w:val="26"/>
          <w:szCs w:val="26"/>
          <w:highlight w:val="yellow"/>
        </w:rPr>
        <w:t xml:space="preserve"> Иванов И. И.</w:t>
      </w:r>
    </w:p>
    <w:p w:rsidR="00C67961" w:rsidRPr="00C67961" w:rsidRDefault="00C67961" w:rsidP="00C67961">
      <w:pPr>
        <w:pStyle w:val="a3"/>
        <w:numPr>
          <w:ilvl w:val="0"/>
          <w:numId w:val="3"/>
        </w:numPr>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 xml:space="preserve">Кафедра </w:t>
      </w:r>
      <w:r w:rsidRPr="00C67961">
        <w:rPr>
          <w:rFonts w:ascii="Times New Roman" w:hAnsi="Times New Roman" w:cs="Times New Roman"/>
          <w:i/>
          <w:color w:val="FF0000"/>
          <w:sz w:val="26"/>
          <w:szCs w:val="26"/>
          <w:highlight w:val="yellow"/>
        </w:rPr>
        <w:t>конструирования швейных изделий</w:t>
      </w:r>
    </w:p>
    <w:p w:rsidR="00C67961" w:rsidRPr="00D2469C" w:rsidRDefault="00C67961" w:rsidP="00C67961">
      <w:pPr>
        <w:pStyle w:val="a3"/>
        <w:numPr>
          <w:ilvl w:val="0"/>
          <w:numId w:val="3"/>
        </w:numPr>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 xml:space="preserve">Наименование дисциплины </w:t>
      </w:r>
      <w:r w:rsidRPr="00C67961">
        <w:rPr>
          <w:rFonts w:ascii="Times New Roman" w:hAnsi="Times New Roman" w:cs="Times New Roman"/>
          <w:i/>
          <w:color w:val="FF0000"/>
          <w:sz w:val="26"/>
          <w:szCs w:val="26"/>
          <w:highlight w:val="yellow"/>
        </w:rPr>
        <w:t>Дизайн текстиля</w:t>
      </w:r>
    </w:p>
    <w:p w:rsidR="001F6988" w:rsidRPr="00C67961" w:rsidRDefault="001F6988" w:rsidP="00C67961">
      <w:pPr>
        <w:pStyle w:val="a3"/>
        <w:numPr>
          <w:ilvl w:val="0"/>
          <w:numId w:val="3"/>
        </w:numPr>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Введение</w:t>
      </w:r>
      <w:r w:rsidR="00C67961" w:rsidRPr="00C67961">
        <w:rPr>
          <w:rFonts w:ascii="Times New Roman" w:hAnsi="Times New Roman" w:cs="Times New Roman"/>
          <w:sz w:val="26"/>
          <w:szCs w:val="26"/>
          <w:highlight w:val="yellow"/>
        </w:rPr>
        <w:t xml:space="preserve"> в ситуацию, проблемное поле</w:t>
      </w:r>
    </w:p>
    <w:p w:rsidR="001F6988" w:rsidRPr="00C67961" w:rsidRDefault="001F6988" w:rsidP="00C67961">
      <w:pPr>
        <w:spacing w:after="0"/>
        <w:ind w:firstLine="708"/>
        <w:jc w:val="both"/>
        <w:rPr>
          <w:rFonts w:ascii="Times New Roman" w:hAnsi="Times New Roman" w:cs="Times New Roman"/>
          <w:sz w:val="20"/>
          <w:szCs w:val="20"/>
        </w:rPr>
      </w:pPr>
      <w:r w:rsidRPr="00C67961">
        <w:rPr>
          <w:rFonts w:ascii="Times New Roman" w:hAnsi="Times New Roman" w:cs="Times New Roman"/>
          <w:sz w:val="20"/>
          <w:szCs w:val="20"/>
        </w:rPr>
        <w:t>Исполнительный директор компании перешел на аналогичную должность в конкурирующую компанию. Вас назначили временно исполняющим обязанности исполнительного директора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xml:space="preserve">». Ваша компания получила заказ на изготовление нового материала от покупателя </w:t>
      </w:r>
      <w:r w:rsidRPr="00C67961">
        <w:rPr>
          <w:rFonts w:ascii="Times New Roman" w:hAnsi="Times New Roman" w:cs="Times New Roman"/>
          <w:bCs/>
          <w:sz w:val="20"/>
          <w:szCs w:val="20"/>
          <w:shd w:val="clear" w:color="auto" w:fill="FFFFFF"/>
        </w:rPr>
        <w:t>ЗАО «Мичуринский автобус»</w:t>
      </w:r>
      <w:r w:rsidRPr="00C67961">
        <w:rPr>
          <w:rFonts w:ascii="Times New Roman" w:hAnsi="Times New Roman" w:cs="Times New Roman"/>
          <w:sz w:val="20"/>
          <w:szCs w:val="20"/>
        </w:rPr>
        <w:t xml:space="preserve">, с которым компания сотрудничает на протяжении десятилетия. Материал нужно будет отгрузить строго в срок, не срывая поставки, так как покупатель получил крупный заказ на изготовление деталей из этого материала. Срок, отведённый покупателем на изготовление материала компании, составляет 45 дней. После получения заказа компания начала разрабатывать рецептуру для изготовления материала, проводя испытания используя сырье со склада. Рецептура материала предполагает использование пяти ингредиентов.  Однако, оказалось, что для выпуска заказа одного из компонентов (компонент Б) на складе хватит лишь на 15% от общего объема партии. Поставщик данного сырья не сможет отгрузить нужный компонент Б, так как на его заводе был пожар, и линия, выпускающая компонент полностью сгорела.  Из-за этого на рынке произошел рост цены на компонент Б на 130%. Необходимо производить разработку альтернативной рецептуры без использования компонента Б, так как его использование невольно приведет к росту себестоимости материала. Уровень цен с покупателем на материал был обговорен заранее, была установлена предельная цена на материал – 460 руб. 50 коп. за </w:t>
      </w:r>
      <w:proofErr w:type="spellStart"/>
      <w:r w:rsidRPr="00C67961">
        <w:rPr>
          <w:rFonts w:ascii="Times New Roman" w:hAnsi="Times New Roman" w:cs="Times New Roman"/>
          <w:sz w:val="20"/>
          <w:szCs w:val="20"/>
        </w:rPr>
        <w:t>кв.м</w:t>
      </w:r>
      <w:proofErr w:type="spellEnd"/>
      <w:r w:rsidRPr="00C67961">
        <w:rPr>
          <w:rFonts w:ascii="Times New Roman" w:hAnsi="Times New Roman" w:cs="Times New Roman"/>
          <w:sz w:val="20"/>
          <w:szCs w:val="20"/>
        </w:rPr>
        <w:t>.  Поступали также запросы на материал с аналогичными свойствами от других машиностроительных заводов.</w:t>
      </w:r>
    </w:p>
    <w:p w:rsidR="001F6988" w:rsidRPr="00C67961" w:rsidRDefault="001F6988" w:rsidP="001F6988">
      <w:pPr>
        <w:spacing w:after="0"/>
        <w:ind w:firstLine="284"/>
        <w:jc w:val="both"/>
        <w:rPr>
          <w:rFonts w:ascii="Times New Roman" w:hAnsi="Times New Roman" w:cs="Times New Roman"/>
          <w:sz w:val="20"/>
          <w:szCs w:val="20"/>
        </w:rPr>
      </w:pPr>
      <w:r w:rsidRPr="00C67961">
        <w:rPr>
          <w:rFonts w:ascii="Times New Roman" w:hAnsi="Times New Roman" w:cs="Times New Roman"/>
          <w:sz w:val="20"/>
          <w:szCs w:val="20"/>
        </w:rPr>
        <w:t>Разработка новой рецептуры потребует дополнительных испытаний, существует вероятность срыва сроков поставки материала покупателю. Что неизбежно приведет к ухудшению отношений с потребителем и навредит репутации компании, также придется уплатить неустойку в размере 30% от стоимости партии. Бывший исполнительный директор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может перехватить заказ.</w:t>
      </w:r>
    </w:p>
    <w:p w:rsidR="001F6988" w:rsidRPr="00C67961" w:rsidRDefault="001F6988" w:rsidP="001F6988">
      <w:pPr>
        <w:spacing w:after="0"/>
        <w:ind w:firstLine="284"/>
        <w:jc w:val="both"/>
        <w:rPr>
          <w:rFonts w:ascii="Times New Roman" w:hAnsi="Times New Roman" w:cs="Times New Roman"/>
          <w:sz w:val="20"/>
          <w:szCs w:val="20"/>
        </w:rPr>
      </w:pPr>
      <w:r w:rsidRPr="00C67961">
        <w:rPr>
          <w:rFonts w:ascii="Times New Roman" w:hAnsi="Times New Roman" w:cs="Times New Roman"/>
          <w:sz w:val="20"/>
          <w:szCs w:val="20"/>
        </w:rPr>
        <w:t xml:space="preserve">Закупка компонента Б по завышенной цене увеличит себестоимость материала до 487 руб. 21 коп. за </w:t>
      </w:r>
      <w:proofErr w:type="spellStart"/>
      <w:r w:rsidRPr="00C67961">
        <w:rPr>
          <w:rFonts w:ascii="Times New Roman" w:hAnsi="Times New Roman" w:cs="Times New Roman"/>
          <w:sz w:val="20"/>
          <w:szCs w:val="20"/>
        </w:rPr>
        <w:t>кв.м</w:t>
      </w:r>
      <w:proofErr w:type="spellEnd"/>
      <w:r w:rsidRPr="00C67961">
        <w:rPr>
          <w:rFonts w:ascii="Times New Roman" w:hAnsi="Times New Roman" w:cs="Times New Roman"/>
          <w:sz w:val="20"/>
          <w:szCs w:val="20"/>
        </w:rPr>
        <w:t xml:space="preserve">., рентабельность становится отрицательной. Поставляя материал в таком виде, компания терпит убытки, но сохраняет все сроки и хорошие отношения с покупателем, рассчитывая на дальнейшее сотрудничество.  Объем партии 2500 </w:t>
      </w:r>
      <w:proofErr w:type="spellStart"/>
      <w:r w:rsidRPr="00C67961">
        <w:rPr>
          <w:rFonts w:ascii="Times New Roman" w:hAnsi="Times New Roman" w:cs="Times New Roman"/>
          <w:sz w:val="20"/>
          <w:szCs w:val="20"/>
        </w:rPr>
        <w:t>м.кв</w:t>
      </w:r>
      <w:proofErr w:type="spellEnd"/>
      <w:r w:rsidRPr="00C67961">
        <w:rPr>
          <w:rFonts w:ascii="Times New Roman" w:hAnsi="Times New Roman" w:cs="Times New Roman"/>
          <w:sz w:val="20"/>
          <w:szCs w:val="20"/>
        </w:rPr>
        <w:t>.</w:t>
      </w:r>
    </w:p>
    <w:p w:rsidR="001F6988" w:rsidRPr="00C67961" w:rsidRDefault="001F6988" w:rsidP="001F6988">
      <w:pPr>
        <w:spacing w:after="0"/>
        <w:ind w:firstLine="284"/>
        <w:jc w:val="both"/>
        <w:rPr>
          <w:rFonts w:ascii="Times New Roman" w:hAnsi="Times New Roman" w:cs="Times New Roman"/>
          <w:sz w:val="20"/>
          <w:szCs w:val="20"/>
        </w:rPr>
      </w:pPr>
      <w:r w:rsidRPr="00C67961">
        <w:rPr>
          <w:rFonts w:ascii="Times New Roman" w:hAnsi="Times New Roman" w:cs="Times New Roman"/>
          <w:sz w:val="20"/>
          <w:szCs w:val="20"/>
        </w:rPr>
        <w:t xml:space="preserve">Проанализируйте складывающуюся ситуацию и разработайте стратегию ее решения.  </w:t>
      </w:r>
    </w:p>
    <w:p w:rsidR="001F6988" w:rsidRDefault="001F6988" w:rsidP="001F6988">
      <w:pPr>
        <w:jc w:val="both"/>
        <w:rPr>
          <w:rFonts w:ascii="Times New Roman" w:hAnsi="Times New Roman" w:cs="Times New Roman"/>
          <w:sz w:val="26"/>
          <w:szCs w:val="26"/>
        </w:rPr>
      </w:pPr>
    </w:p>
    <w:p w:rsidR="001F6988" w:rsidRPr="00C67961" w:rsidRDefault="00C67961" w:rsidP="00C67961">
      <w:pPr>
        <w:pStyle w:val="a3"/>
        <w:numPr>
          <w:ilvl w:val="0"/>
          <w:numId w:val="3"/>
        </w:numPr>
        <w:jc w:val="both"/>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Информация</w:t>
      </w:r>
    </w:p>
    <w:p w:rsidR="001F6988" w:rsidRPr="00C67961" w:rsidRDefault="001F6988" w:rsidP="001F6988">
      <w:pPr>
        <w:spacing w:after="0"/>
        <w:ind w:firstLine="709"/>
        <w:jc w:val="both"/>
        <w:rPr>
          <w:rFonts w:ascii="Times New Roman" w:hAnsi="Times New Roman" w:cs="Times New Roman"/>
          <w:bCs/>
          <w:sz w:val="20"/>
          <w:szCs w:val="20"/>
          <w:shd w:val="clear" w:color="auto" w:fill="FFFFFF"/>
        </w:rPr>
      </w:pPr>
      <w:r w:rsidRPr="00C67961">
        <w:rPr>
          <w:rFonts w:ascii="Times New Roman" w:hAnsi="Times New Roman" w:cs="Times New Roman"/>
          <w:sz w:val="20"/>
          <w:szCs w:val="20"/>
        </w:rPr>
        <w:t>В 2007 году была учреждена компания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xml:space="preserve">». Одним из первых покупателей разместившим заказ на поставку материала стал </w:t>
      </w:r>
      <w:r w:rsidRPr="00C67961">
        <w:rPr>
          <w:rFonts w:ascii="Times New Roman" w:hAnsi="Times New Roman" w:cs="Times New Roman"/>
          <w:bCs/>
          <w:sz w:val="20"/>
          <w:szCs w:val="20"/>
          <w:shd w:val="clear" w:color="auto" w:fill="FFFFFF"/>
        </w:rPr>
        <w:t xml:space="preserve">ЗАО «Мичуринский автобус», поверивший в только что запущенную компанию. Бывший исполнительный директор сыграл главную роль в получении данного заказа и на протяжении десяти лет лично вел все дела с этим заводом. </w:t>
      </w:r>
    </w:p>
    <w:p w:rsidR="001F6988" w:rsidRPr="00C67961" w:rsidRDefault="001F6988" w:rsidP="001F6988">
      <w:pPr>
        <w:spacing w:after="0"/>
        <w:ind w:firstLine="709"/>
        <w:jc w:val="both"/>
        <w:rPr>
          <w:rFonts w:ascii="Times New Roman" w:hAnsi="Times New Roman" w:cs="Times New Roman"/>
          <w:bCs/>
          <w:sz w:val="20"/>
          <w:szCs w:val="20"/>
          <w:shd w:val="clear" w:color="auto" w:fill="FFFFFF"/>
        </w:rPr>
      </w:pPr>
      <w:r w:rsidRPr="00C67961">
        <w:rPr>
          <w:rFonts w:ascii="Times New Roman" w:hAnsi="Times New Roman" w:cs="Times New Roman"/>
          <w:bCs/>
          <w:sz w:val="20"/>
          <w:szCs w:val="20"/>
          <w:shd w:val="clear" w:color="auto" w:fill="FFFFFF"/>
        </w:rPr>
        <w:t xml:space="preserve">За десять лет сотрудничества совокупный товарный оборот между компаниями превысил 1 млрд. руб. </w:t>
      </w:r>
    </w:p>
    <w:p w:rsidR="001F6988" w:rsidRPr="00C67961" w:rsidRDefault="001F6988" w:rsidP="001F6988">
      <w:pPr>
        <w:spacing w:after="0"/>
        <w:ind w:firstLine="709"/>
        <w:jc w:val="both"/>
        <w:rPr>
          <w:rFonts w:ascii="Times New Roman" w:hAnsi="Times New Roman" w:cs="Times New Roman"/>
          <w:sz w:val="20"/>
          <w:szCs w:val="20"/>
        </w:rPr>
      </w:pPr>
      <w:r w:rsidRPr="00C67961">
        <w:rPr>
          <w:rFonts w:ascii="Times New Roman" w:hAnsi="Times New Roman" w:cs="Times New Roman"/>
          <w:bCs/>
          <w:sz w:val="20"/>
          <w:szCs w:val="20"/>
          <w:shd w:val="clear" w:color="auto" w:fill="FFFFFF"/>
        </w:rPr>
        <w:t xml:space="preserve">С момента основания по настоящее время Компания </w:t>
      </w:r>
      <w:r w:rsidRPr="00C67961">
        <w:rPr>
          <w:rFonts w:ascii="Times New Roman" w:hAnsi="Times New Roman" w:cs="Times New Roman"/>
          <w:sz w:val="20"/>
          <w:szCs w:val="20"/>
        </w:rPr>
        <w:t>«</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xml:space="preserve">» выросла, обзавелась собственными производственными линиями, штат компании составляет более 500 человек, </w:t>
      </w:r>
      <w:proofErr w:type="gramStart"/>
      <w:r w:rsidRPr="00C67961">
        <w:rPr>
          <w:rFonts w:ascii="Times New Roman" w:hAnsi="Times New Roman" w:cs="Times New Roman"/>
          <w:sz w:val="20"/>
          <w:szCs w:val="20"/>
        </w:rPr>
        <w:t>появились  собственные</w:t>
      </w:r>
      <w:proofErr w:type="gramEnd"/>
      <w:r w:rsidRPr="00C67961">
        <w:rPr>
          <w:rFonts w:ascii="Times New Roman" w:hAnsi="Times New Roman" w:cs="Times New Roman"/>
          <w:sz w:val="20"/>
          <w:szCs w:val="20"/>
        </w:rPr>
        <w:t xml:space="preserve"> лаборатории с современным оборудованием. В настоящее время структура предприятия представляет собой 7 отделов: Административный, Производственный, Научный, Коммерческий, Контроля качества, Финансовый, Безопасности. </w:t>
      </w:r>
    </w:p>
    <w:p w:rsidR="001F6988" w:rsidRPr="00C67961" w:rsidRDefault="001F6988" w:rsidP="001F6988">
      <w:pPr>
        <w:spacing w:after="0"/>
        <w:ind w:firstLine="709"/>
        <w:jc w:val="both"/>
        <w:rPr>
          <w:rFonts w:ascii="Times New Roman" w:hAnsi="Times New Roman" w:cs="Times New Roman"/>
          <w:sz w:val="20"/>
          <w:szCs w:val="20"/>
        </w:rPr>
      </w:pPr>
      <w:r w:rsidRPr="00C67961">
        <w:rPr>
          <w:rFonts w:ascii="Times New Roman" w:hAnsi="Times New Roman" w:cs="Times New Roman"/>
          <w:sz w:val="20"/>
          <w:szCs w:val="20"/>
        </w:rPr>
        <w:t xml:space="preserve">Разработкой новейших материалов занимается научный отдел. Первичные испытания проводятся в лаборатории, в дальнейшем происходит выпуск в пробной партии непосредственно на производстве с целью проведения полномасштабных испытаний нового материала на соответствие требований качества. </w:t>
      </w:r>
    </w:p>
    <w:p w:rsidR="001F6988" w:rsidRPr="00C67961" w:rsidRDefault="001F6988" w:rsidP="001F6988">
      <w:pPr>
        <w:spacing w:after="0"/>
        <w:ind w:firstLine="709"/>
        <w:jc w:val="both"/>
        <w:rPr>
          <w:rFonts w:ascii="Times New Roman" w:hAnsi="Times New Roman" w:cs="Times New Roman"/>
          <w:sz w:val="20"/>
          <w:szCs w:val="20"/>
        </w:rPr>
      </w:pPr>
      <w:r w:rsidRPr="00C67961">
        <w:rPr>
          <w:rFonts w:ascii="Times New Roman" w:hAnsi="Times New Roman" w:cs="Times New Roman"/>
          <w:sz w:val="20"/>
          <w:szCs w:val="20"/>
        </w:rPr>
        <w:t>На рынке появился новый конкурент, который быстро развивается и начинает увеличивать свою долю на рынке. Также конкурент переманивает кадры из компании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в частности туда перешли исполнительный директор и начальник научного отдела. В связи с этим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xml:space="preserve">» потерял часть заказов, это обусловлено межличностными отношениями бывшего исполнительного директор и бывшего начальник научного отдела с покупателями. </w:t>
      </w:r>
    </w:p>
    <w:p w:rsidR="001F6988" w:rsidRDefault="001F6988" w:rsidP="001F6988">
      <w:pPr>
        <w:spacing w:after="0"/>
        <w:ind w:firstLine="709"/>
        <w:jc w:val="both"/>
        <w:rPr>
          <w:rFonts w:ascii="Times New Roman" w:hAnsi="Times New Roman" w:cs="Times New Roman"/>
          <w:sz w:val="20"/>
          <w:szCs w:val="20"/>
        </w:rPr>
      </w:pPr>
      <w:r w:rsidRPr="00C67961">
        <w:rPr>
          <w:rFonts w:ascii="Times New Roman" w:hAnsi="Times New Roman" w:cs="Times New Roman"/>
          <w:sz w:val="20"/>
          <w:szCs w:val="20"/>
        </w:rPr>
        <w:t>В настоящий момент у исполняющего обязанности исполнительного директора в непосредственном подчинении 7 человек - начальники отделов.  Вы запросили информацию о текущем положении компании по их участкам ответственности и об их виденье на деятельность компании в настоящее время. Свое виденья руководители отделов изложили в письмах на Вашу электронною почту (Приложение 1)</w:t>
      </w:r>
      <w:r w:rsidR="00C67961">
        <w:rPr>
          <w:rFonts w:ascii="Times New Roman" w:hAnsi="Times New Roman" w:cs="Times New Roman"/>
          <w:sz w:val="20"/>
          <w:szCs w:val="20"/>
        </w:rPr>
        <w:t>.</w:t>
      </w:r>
    </w:p>
    <w:p w:rsidR="00C67961" w:rsidRDefault="00C67961" w:rsidP="001F6988">
      <w:pPr>
        <w:spacing w:after="0"/>
        <w:ind w:firstLine="709"/>
        <w:jc w:val="both"/>
        <w:rPr>
          <w:rFonts w:ascii="Times New Roman" w:hAnsi="Times New Roman" w:cs="Times New Roman"/>
          <w:sz w:val="20"/>
          <w:szCs w:val="20"/>
        </w:rPr>
      </w:pPr>
    </w:p>
    <w:p w:rsidR="00C67961" w:rsidRPr="00C67961" w:rsidRDefault="00C67961" w:rsidP="00C67961">
      <w:pPr>
        <w:pStyle w:val="a3"/>
        <w:numPr>
          <w:ilvl w:val="0"/>
          <w:numId w:val="3"/>
        </w:numPr>
        <w:jc w:val="both"/>
        <w:rPr>
          <w:rFonts w:ascii="Times New Roman" w:hAnsi="Times New Roman" w:cs="Times New Roman"/>
          <w:sz w:val="26"/>
          <w:szCs w:val="26"/>
          <w:highlight w:val="yellow"/>
        </w:rPr>
      </w:pPr>
      <w:r w:rsidRPr="00C67961">
        <w:rPr>
          <w:rFonts w:ascii="Times New Roman" w:hAnsi="Times New Roman" w:cs="Times New Roman"/>
          <w:sz w:val="26"/>
          <w:szCs w:val="26"/>
          <w:highlight w:val="yellow"/>
        </w:rPr>
        <w:t>Задания, которые необходимо выполнить</w:t>
      </w:r>
    </w:p>
    <w:p w:rsidR="001F6988" w:rsidRPr="00C67961" w:rsidRDefault="001F6988" w:rsidP="00C67961">
      <w:pPr>
        <w:spacing w:after="0" w:line="240" w:lineRule="auto"/>
        <w:ind w:firstLine="709"/>
        <w:jc w:val="both"/>
        <w:rPr>
          <w:rFonts w:ascii="Times New Roman" w:hAnsi="Times New Roman" w:cs="Times New Roman"/>
          <w:sz w:val="20"/>
          <w:szCs w:val="20"/>
        </w:rPr>
      </w:pPr>
      <w:r w:rsidRPr="00C67961">
        <w:rPr>
          <w:rFonts w:ascii="Times New Roman" w:hAnsi="Times New Roman" w:cs="Times New Roman"/>
          <w:sz w:val="20"/>
          <w:szCs w:val="20"/>
        </w:rPr>
        <w:t>На основе «вводных» данных и анализа экспертных оценок (мнений) по ситуации, складывающейся в настоящее время с функционированием Центра, Вам необходимо:</w:t>
      </w:r>
    </w:p>
    <w:p w:rsidR="001F6988" w:rsidRPr="00C67961" w:rsidRDefault="001F6988" w:rsidP="00C67961">
      <w:pPr>
        <w:pStyle w:val="a3"/>
        <w:numPr>
          <w:ilvl w:val="0"/>
          <w:numId w:val="1"/>
        </w:numPr>
        <w:spacing w:after="0" w:line="240" w:lineRule="auto"/>
        <w:jc w:val="both"/>
        <w:rPr>
          <w:rFonts w:ascii="Times New Roman" w:hAnsi="Times New Roman" w:cs="Times New Roman"/>
          <w:sz w:val="20"/>
          <w:szCs w:val="20"/>
        </w:rPr>
      </w:pPr>
      <w:r w:rsidRPr="00C67961">
        <w:rPr>
          <w:rFonts w:ascii="Times New Roman" w:hAnsi="Times New Roman" w:cs="Times New Roman"/>
          <w:sz w:val="20"/>
          <w:szCs w:val="20"/>
        </w:rPr>
        <w:t>Выявить основные проблемы развития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и найти им адекватные, На Ваш взгляд, способы решения.</w:t>
      </w:r>
    </w:p>
    <w:p w:rsidR="001F6988" w:rsidRPr="00C67961" w:rsidRDefault="001F6988" w:rsidP="00C67961">
      <w:pPr>
        <w:pStyle w:val="a3"/>
        <w:numPr>
          <w:ilvl w:val="0"/>
          <w:numId w:val="1"/>
        </w:numPr>
        <w:spacing w:after="0" w:line="240" w:lineRule="auto"/>
        <w:jc w:val="both"/>
        <w:rPr>
          <w:rFonts w:ascii="Times New Roman" w:hAnsi="Times New Roman" w:cs="Times New Roman"/>
          <w:sz w:val="20"/>
          <w:szCs w:val="20"/>
        </w:rPr>
      </w:pPr>
      <w:r w:rsidRPr="00C67961">
        <w:rPr>
          <w:rFonts w:ascii="Times New Roman" w:hAnsi="Times New Roman" w:cs="Times New Roman"/>
          <w:sz w:val="20"/>
          <w:szCs w:val="20"/>
        </w:rPr>
        <w:t>Разработать стратегию развития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на ближайшие 3 лет, включающую:</w:t>
      </w:r>
    </w:p>
    <w:p w:rsidR="001F6988" w:rsidRPr="00C67961" w:rsidRDefault="001F6988" w:rsidP="00C67961">
      <w:pPr>
        <w:pStyle w:val="a3"/>
        <w:spacing w:after="0" w:line="240" w:lineRule="auto"/>
        <w:ind w:left="1080"/>
        <w:rPr>
          <w:rFonts w:ascii="Times New Roman" w:hAnsi="Times New Roman" w:cs="Times New Roman"/>
          <w:sz w:val="20"/>
          <w:szCs w:val="20"/>
        </w:rPr>
      </w:pPr>
      <w:r w:rsidRPr="00C67961">
        <w:rPr>
          <w:rFonts w:ascii="Times New Roman" w:hAnsi="Times New Roman" w:cs="Times New Roman"/>
          <w:sz w:val="20"/>
          <w:szCs w:val="20"/>
        </w:rPr>
        <w:t>А. Миссию организации (ее нужно сформулировать).</w:t>
      </w:r>
    </w:p>
    <w:p w:rsidR="001F6988" w:rsidRPr="00C67961" w:rsidRDefault="001F6988" w:rsidP="00C67961">
      <w:pPr>
        <w:pStyle w:val="a3"/>
        <w:spacing w:after="0" w:line="240" w:lineRule="auto"/>
        <w:ind w:left="1080"/>
        <w:rPr>
          <w:rFonts w:ascii="Times New Roman" w:hAnsi="Times New Roman" w:cs="Times New Roman"/>
          <w:sz w:val="20"/>
          <w:szCs w:val="20"/>
        </w:rPr>
      </w:pPr>
      <w:r w:rsidRPr="00C67961">
        <w:rPr>
          <w:rFonts w:ascii="Times New Roman" w:hAnsi="Times New Roman" w:cs="Times New Roman"/>
          <w:sz w:val="20"/>
          <w:szCs w:val="20"/>
        </w:rPr>
        <w:t>Б. Стратегический план развития, который нужно оформить в виде следующей таблицы:</w:t>
      </w:r>
    </w:p>
    <w:p w:rsidR="001F6988" w:rsidRPr="00BD1C50" w:rsidRDefault="001F6988" w:rsidP="001F6988">
      <w:pPr>
        <w:pStyle w:val="a3"/>
        <w:ind w:left="1080"/>
        <w:rPr>
          <w:rFonts w:ascii="Times New Roman" w:hAnsi="Times New Roman" w:cs="Times New Roman"/>
          <w:sz w:val="26"/>
          <w:szCs w:val="26"/>
        </w:rPr>
      </w:pPr>
    </w:p>
    <w:tbl>
      <w:tblPr>
        <w:tblStyle w:val="a4"/>
        <w:tblW w:w="8129" w:type="dxa"/>
        <w:tblInd w:w="1080" w:type="dxa"/>
        <w:tblLook w:val="04A0" w:firstRow="1" w:lastRow="0" w:firstColumn="1" w:lastColumn="0" w:noHBand="0" w:noVBand="1"/>
      </w:tblPr>
      <w:tblGrid>
        <w:gridCol w:w="900"/>
        <w:gridCol w:w="4623"/>
        <w:gridCol w:w="2606"/>
      </w:tblGrid>
      <w:tr w:rsidR="001F6988" w:rsidRPr="00C67961" w:rsidTr="00C67961">
        <w:tc>
          <w:tcPr>
            <w:tcW w:w="900" w:type="dxa"/>
            <w:vAlign w:val="center"/>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 п/п</w:t>
            </w:r>
          </w:p>
        </w:tc>
        <w:tc>
          <w:tcPr>
            <w:tcW w:w="4623" w:type="dxa"/>
            <w:vAlign w:val="center"/>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Направления деятельности</w:t>
            </w:r>
          </w:p>
        </w:tc>
        <w:tc>
          <w:tcPr>
            <w:tcW w:w="2606" w:type="dxa"/>
            <w:vAlign w:val="center"/>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Конкретные мероприятия по реализации направлений</w:t>
            </w:r>
          </w:p>
        </w:tc>
      </w:tr>
      <w:tr w:rsidR="001F6988" w:rsidRPr="00C67961" w:rsidTr="00C67961">
        <w:tc>
          <w:tcPr>
            <w:tcW w:w="900" w:type="dxa"/>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1</w:t>
            </w:r>
          </w:p>
        </w:tc>
        <w:tc>
          <w:tcPr>
            <w:tcW w:w="4623" w:type="dxa"/>
          </w:tcPr>
          <w:p w:rsidR="001F6988" w:rsidRPr="00C67961" w:rsidRDefault="001F6988" w:rsidP="0047685F">
            <w:pPr>
              <w:pStyle w:val="a3"/>
              <w:ind w:left="0"/>
              <w:rPr>
                <w:rFonts w:ascii="Times New Roman" w:hAnsi="Times New Roman" w:cs="Times New Roman"/>
                <w:sz w:val="20"/>
                <w:szCs w:val="20"/>
              </w:rPr>
            </w:pPr>
            <w:r w:rsidRPr="00C67961">
              <w:rPr>
                <w:rFonts w:ascii="Times New Roman" w:hAnsi="Times New Roman" w:cs="Times New Roman"/>
                <w:sz w:val="20"/>
                <w:szCs w:val="20"/>
              </w:rPr>
              <w:t>Научно-исследовательская</w:t>
            </w:r>
          </w:p>
        </w:tc>
        <w:tc>
          <w:tcPr>
            <w:tcW w:w="2606" w:type="dxa"/>
          </w:tcPr>
          <w:p w:rsidR="001F6988" w:rsidRPr="00C67961" w:rsidRDefault="001F6988" w:rsidP="0047685F">
            <w:pPr>
              <w:pStyle w:val="a3"/>
              <w:ind w:left="0"/>
              <w:rPr>
                <w:rFonts w:ascii="Times New Roman" w:hAnsi="Times New Roman" w:cs="Times New Roman"/>
                <w:sz w:val="20"/>
                <w:szCs w:val="20"/>
              </w:rPr>
            </w:pPr>
          </w:p>
        </w:tc>
      </w:tr>
      <w:tr w:rsidR="001F6988" w:rsidRPr="00C67961" w:rsidTr="00C67961">
        <w:tc>
          <w:tcPr>
            <w:tcW w:w="900" w:type="dxa"/>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2</w:t>
            </w:r>
          </w:p>
        </w:tc>
        <w:tc>
          <w:tcPr>
            <w:tcW w:w="4623" w:type="dxa"/>
          </w:tcPr>
          <w:p w:rsidR="001F6988" w:rsidRPr="00C67961" w:rsidRDefault="001F6988" w:rsidP="0047685F">
            <w:pPr>
              <w:pStyle w:val="a3"/>
              <w:ind w:left="0"/>
              <w:rPr>
                <w:rFonts w:ascii="Times New Roman" w:hAnsi="Times New Roman" w:cs="Times New Roman"/>
                <w:sz w:val="20"/>
                <w:szCs w:val="20"/>
              </w:rPr>
            </w:pPr>
            <w:r w:rsidRPr="00C67961">
              <w:rPr>
                <w:rFonts w:ascii="Times New Roman" w:hAnsi="Times New Roman" w:cs="Times New Roman"/>
                <w:sz w:val="20"/>
                <w:szCs w:val="20"/>
              </w:rPr>
              <w:t>Производственная</w:t>
            </w:r>
          </w:p>
        </w:tc>
        <w:tc>
          <w:tcPr>
            <w:tcW w:w="2606" w:type="dxa"/>
          </w:tcPr>
          <w:p w:rsidR="001F6988" w:rsidRPr="00C67961" w:rsidRDefault="001F6988" w:rsidP="0047685F">
            <w:pPr>
              <w:pStyle w:val="a3"/>
              <w:ind w:left="0"/>
              <w:rPr>
                <w:rFonts w:ascii="Times New Roman" w:hAnsi="Times New Roman" w:cs="Times New Roman"/>
                <w:sz w:val="20"/>
                <w:szCs w:val="20"/>
              </w:rPr>
            </w:pPr>
          </w:p>
        </w:tc>
      </w:tr>
      <w:tr w:rsidR="001F6988" w:rsidRPr="00C67961" w:rsidTr="00C67961">
        <w:tc>
          <w:tcPr>
            <w:tcW w:w="900" w:type="dxa"/>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3</w:t>
            </w:r>
          </w:p>
        </w:tc>
        <w:tc>
          <w:tcPr>
            <w:tcW w:w="4623" w:type="dxa"/>
          </w:tcPr>
          <w:p w:rsidR="001F6988" w:rsidRPr="00C67961" w:rsidRDefault="001F6988" w:rsidP="0047685F">
            <w:pPr>
              <w:pStyle w:val="a3"/>
              <w:ind w:left="0"/>
              <w:rPr>
                <w:rFonts w:ascii="Times New Roman" w:hAnsi="Times New Roman" w:cs="Times New Roman"/>
                <w:sz w:val="20"/>
                <w:szCs w:val="20"/>
              </w:rPr>
            </w:pPr>
            <w:r w:rsidRPr="00C67961">
              <w:rPr>
                <w:rFonts w:ascii="Times New Roman" w:hAnsi="Times New Roman" w:cs="Times New Roman"/>
                <w:sz w:val="20"/>
                <w:szCs w:val="20"/>
              </w:rPr>
              <w:t>Финансовая</w:t>
            </w:r>
          </w:p>
        </w:tc>
        <w:tc>
          <w:tcPr>
            <w:tcW w:w="2606" w:type="dxa"/>
          </w:tcPr>
          <w:p w:rsidR="001F6988" w:rsidRPr="00C67961" w:rsidRDefault="001F6988" w:rsidP="0047685F">
            <w:pPr>
              <w:pStyle w:val="a3"/>
              <w:ind w:left="0"/>
              <w:rPr>
                <w:rFonts w:ascii="Times New Roman" w:hAnsi="Times New Roman" w:cs="Times New Roman"/>
                <w:sz w:val="20"/>
                <w:szCs w:val="20"/>
              </w:rPr>
            </w:pPr>
          </w:p>
        </w:tc>
      </w:tr>
      <w:tr w:rsidR="001F6988" w:rsidRPr="00C67961" w:rsidTr="00C67961">
        <w:tc>
          <w:tcPr>
            <w:tcW w:w="900" w:type="dxa"/>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4</w:t>
            </w:r>
          </w:p>
        </w:tc>
        <w:tc>
          <w:tcPr>
            <w:tcW w:w="4623" w:type="dxa"/>
          </w:tcPr>
          <w:p w:rsidR="001F6988" w:rsidRPr="00C67961" w:rsidRDefault="001F6988" w:rsidP="0047685F">
            <w:pPr>
              <w:pStyle w:val="a3"/>
              <w:ind w:left="0"/>
              <w:rPr>
                <w:rFonts w:ascii="Times New Roman" w:hAnsi="Times New Roman" w:cs="Times New Roman"/>
                <w:sz w:val="20"/>
                <w:szCs w:val="20"/>
              </w:rPr>
            </w:pPr>
            <w:r w:rsidRPr="00C67961">
              <w:rPr>
                <w:rFonts w:ascii="Times New Roman" w:hAnsi="Times New Roman" w:cs="Times New Roman"/>
                <w:sz w:val="20"/>
                <w:szCs w:val="20"/>
              </w:rPr>
              <w:t>Кадровая (Образовательная)</w:t>
            </w:r>
          </w:p>
        </w:tc>
        <w:tc>
          <w:tcPr>
            <w:tcW w:w="2606" w:type="dxa"/>
          </w:tcPr>
          <w:p w:rsidR="001F6988" w:rsidRPr="00C67961" w:rsidRDefault="001F6988" w:rsidP="0047685F">
            <w:pPr>
              <w:pStyle w:val="a3"/>
              <w:ind w:left="0"/>
              <w:rPr>
                <w:rFonts w:ascii="Times New Roman" w:hAnsi="Times New Roman" w:cs="Times New Roman"/>
                <w:sz w:val="20"/>
                <w:szCs w:val="20"/>
              </w:rPr>
            </w:pPr>
          </w:p>
        </w:tc>
      </w:tr>
      <w:tr w:rsidR="001F6988" w:rsidRPr="00C67961" w:rsidTr="00C67961">
        <w:tc>
          <w:tcPr>
            <w:tcW w:w="900" w:type="dxa"/>
          </w:tcPr>
          <w:p w:rsidR="001F6988" w:rsidRPr="00C67961" w:rsidRDefault="001F6988" w:rsidP="0047685F">
            <w:pPr>
              <w:pStyle w:val="a3"/>
              <w:ind w:left="0"/>
              <w:jc w:val="center"/>
              <w:rPr>
                <w:rFonts w:ascii="Times New Roman" w:hAnsi="Times New Roman" w:cs="Times New Roman"/>
                <w:sz w:val="20"/>
                <w:szCs w:val="20"/>
              </w:rPr>
            </w:pPr>
            <w:r w:rsidRPr="00C67961">
              <w:rPr>
                <w:rFonts w:ascii="Times New Roman" w:hAnsi="Times New Roman" w:cs="Times New Roman"/>
                <w:sz w:val="20"/>
                <w:szCs w:val="20"/>
              </w:rPr>
              <w:t>5</w:t>
            </w:r>
          </w:p>
        </w:tc>
        <w:tc>
          <w:tcPr>
            <w:tcW w:w="4623" w:type="dxa"/>
          </w:tcPr>
          <w:p w:rsidR="001F6988" w:rsidRPr="00C67961" w:rsidRDefault="001F6988" w:rsidP="0047685F">
            <w:pPr>
              <w:pStyle w:val="a3"/>
              <w:ind w:left="0"/>
              <w:rPr>
                <w:rFonts w:ascii="Times New Roman" w:hAnsi="Times New Roman" w:cs="Times New Roman"/>
                <w:sz w:val="20"/>
                <w:szCs w:val="20"/>
              </w:rPr>
            </w:pPr>
            <w:r w:rsidRPr="00C67961">
              <w:rPr>
                <w:rFonts w:ascii="Times New Roman" w:hAnsi="Times New Roman" w:cs="Times New Roman"/>
                <w:sz w:val="20"/>
                <w:szCs w:val="20"/>
              </w:rPr>
              <w:t>Коммерческая</w:t>
            </w:r>
          </w:p>
        </w:tc>
        <w:tc>
          <w:tcPr>
            <w:tcW w:w="2606" w:type="dxa"/>
          </w:tcPr>
          <w:p w:rsidR="001F6988" w:rsidRPr="00C67961" w:rsidRDefault="001F6988" w:rsidP="0047685F">
            <w:pPr>
              <w:pStyle w:val="a3"/>
              <w:ind w:left="0"/>
              <w:rPr>
                <w:rFonts w:ascii="Times New Roman" w:hAnsi="Times New Roman" w:cs="Times New Roman"/>
                <w:sz w:val="20"/>
                <w:szCs w:val="20"/>
              </w:rPr>
            </w:pPr>
          </w:p>
        </w:tc>
      </w:tr>
    </w:tbl>
    <w:p w:rsidR="001F6988" w:rsidRDefault="001F6988" w:rsidP="001F6988">
      <w:pPr>
        <w:pStyle w:val="a3"/>
        <w:numPr>
          <w:ilvl w:val="0"/>
          <w:numId w:val="1"/>
        </w:numPr>
        <w:rPr>
          <w:rFonts w:ascii="Times New Roman" w:hAnsi="Times New Roman" w:cs="Times New Roman"/>
          <w:sz w:val="20"/>
          <w:szCs w:val="20"/>
        </w:rPr>
      </w:pPr>
      <w:r w:rsidRPr="00C67961">
        <w:rPr>
          <w:rFonts w:ascii="Times New Roman" w:hAnsi="Times New Roman" w:cs="Times New Roman"/>
          <w:sz w:val="20"/>
          <w:szCs w:val="20"/>
        </w:rPr>
        <w:t>На основе разработанной стратегии презентовать «Стратегию развития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(устная презентация).</w:t>
      </w:r>
    </w:p>
    <w:p w:rsidR="00C67961" w:rsidRDefault="00C67961" w:rsidP="00C67961">
      <w:pPr>
        <w:pStyle w:val="a3"/>
        <w:ind w:left="1080"/>
        <w:rPr>
          <w:rFonts w:ascii="Times New Roman" w:hAnsi="Times New Roman" w:cs="Times New Roman"/>
          <w:sz w:val="20"/>
          <w:szCs w:val="20"/>
        </w:rPr>
      </w:pPr>
    </w:p>
    <w:p w:rsidR="00C67961" w:rsidRPr="00C67961" w:rsidRDefault="00C67961" w:rsidP="00C67961">
      <w:pPr>
        <w:pStyle w:val="a3"/>
        <w:numPr>
          <w:ilvl w:val="0"/>
          <w:numId w:val="3"/>
        </w:numPr>
        <w:jc w:val="both"/>
        <w:rPr>
          <w:rFonts w:ascii="Times New Roman" w:hAnsi="Times New Roman" w:cs="Times New Roman"/>
          <w:sz w:val="26"/>
          <w:szCs w:val="26"/>
          <w:highlight w:val="yellow"/>
        </w:rPr>
      </w:pPr>
      <w:r>
        <w:rPr>
          <w:rFonts w:ascii="Times New Roman" w:hAnsi="Times New Roman" w:cs="Times New Roman"/>
          <w:sz w:val="26"/>
          <w:szCs w:val="26"/>
          <w:highlight w:val="yellow"/>
        </w:rPr>
        <w:t>Критерии оценивания:</w:t>
      </w:r>
    </w:p>
    <w:tbl>
      <w:tblPr>
        <w:tblStyle w:val="a4"/>
        <w:tblW w:w="0" w:type="auto"/>
        <w:tblInd w:w="1129" w:type="dxa"/>
        <w:tblLook w:val="04A0" w:firstRow="1" w:lastRow="0" w:firstColumn="1" w:lastColumn="0" w:noHBand="0" w:noVBand="1"/>
      </w:tblPr>
      <w:tblGrid>
        <w:gridCol w:w="6946"/>
        <w:gridCol w:w="1134"/>
      </w:tblGrid>
      <w:tr w:rsidR="00C67961" w:rsidTr="00D2469C">
        <w:tc>
          <w:tcPr>
            <w:tcW w:w="6946" w:type="dxa"/>
          </w:tcPr>
          <w:p w:rsidR="00C67961" w:rsidRDefault="00C67961" w:rsidP="00C67961">
            <w:pPr>
              <w:rPr>
                <w:rFonts w:ascii="Times New Roman" w:hAnsi="Times New Roman" w:cs="Times New Roman"/>
                <w:sz w:val="20"/>
                <w:szCs w:val="20"/>
              </w:rPr>
            </w:pPr>
            <w:r>
              <w:rPr>
                <w:rFonts w:ascii="Times New Roman" w:hAnsi="Times New Roman" w:cs="Times New Roman"/>
                <w:sz w:val="20"/>
                <w:szCs w:val="20"/>
              </w:rPr>
              <w:t>Критерий</w:t>
            </w:r>
          </w:p>
        </w:tc>
        <w:tc>
          <w:tcPr>
            <w:tcW w:w="1134" w:type="dxa"/>
          </w:tcPr>
          <w:p w:rsidR="00C67961" w:rsidRDefault="00C67961" w:rsidP="00D2469C">
            <w:pPr>
              <w:jc w:val="center"/>
              <w:rPr>
                <w:rFonts w:ascii="Times New Roman" w:hAnsi="Times New Roman" w:cs="Times New Roman"/>
                <w:sz w:val="20"/>
                <w:szCs w:val="20"/>
              </w:rPr>
            </w:pPr>
            <w:r>
              <w:rPr>
                <w:rFonts w:ascii="Times New Roman" w:hAnsi="Times New Roman" w:cs="Times New Roman"/>
                <w:sz w:val="20"/>
                <w:szCs w:val="20"/>
              </w:rPr>
              <w:t>Балл</w:t>
            </w:r>
          </w:p>
        </w:tc>
      </w:tr>
      <w:tr w:rsidR="00C67961" w:rsidTr="00D2469C">
        <w:tc>
          <w:tcPr>
            <w:tcW w:w="6946" w:type="dxa"/>
          </w:tcPr>
          <w:p w:rsidR="00C67961" w:rsidRDefault="00C67961" w:rsidP="00C67961">
            <w:pPr>
              <w:jc w:val="both"/>
              <w:rPr>
                <w:rFonts w:ascii="Times New Roman" w:hAnsi="Times New Roman" w:cs="Times New Roman"/>
                <w:sz w:val="20"/>
                <w:szCs w:val="20"/>
              </w:rPr>
            </w:pPr>
            <w:r>
              <w:rPr>
                <w:rFonts w:ascii="Times New Roman" w:hAnsi="Times New Roman" w:cs="Times New Roman"/>
                <w:sz w:val="20"/>
                <w:szCs w:val="20"/>
              </w:rPr>
              <w:t>Выявлены</w:t>
            </w:r>
            <w:r w:rsidRPr="00C67961">
              <w:rPr>
                <w:rFonts w:ascii="Times New Roman" w:hAnsi="Times New Roman" w:cs="Times New Roman"/>
                <w:sz w:val="20"/>
                <w:szCs w:val="20"/>
              </w:rPr>
              <w:t xml:space="preserve"> основные проблемы развития «</w:t>
            </w:r>
            <w:proofErr w:type="spellStart"/>
            <w:r w:rsidRPr="00C67961">
              <w:rPr>
                <w:rFonts w:ascii="Times New Roman" w:hAnsi="Times New Roman" w:cs="Times New Roman"/>
                <w:sz w:val="20"/>
                <w:szCs w:val="20"/>
              </w:rPr>
              <w:t>ИвХимСинтез</w:t>
            </w:r>
            <w:proofErr w:type="spellEnd"/>
            <w:r w:rsidRPr="00C67961">
              <w:rPr>
                <w:rFonts w:ascii="Times New Roman" w:hAnsi="Times New Roman" w:cs="Times New Roman"/>
                <w:sz w:val="20"/>
                <w:szCs w:val="20"/>
              </w:rPr>
              <w:t>» и най</w:t>
            </w:r>
            <w:r>
              <w:rPr>
                <w:rFonts w:ascii="Times New Roman" w:hAnsi="Times New Roman" w:cs="Times New Roman"/>
                <w:sz w:val="20"/>
                <w:szCs w:val="20"/>
              </w:rPr>
              <w:t>дены</w:t>
            </w:r>
            <w:r w:rsidRPr="00C67961">
              <w:rPr>
                <w:rFonts w:ascii="Times New Roman" w:hAnsi="Times New Roman" w:cs="Times New Roman"/>
                <w:sz w:val="20"/>
                <w:szCs w:val="20"/>
              </w:rPr>
              <w:t xml:space="preserve"> адекватные</w:t>
            </w:r>
            <w:r>
              <w:rPr>
                <w:rFonts w:ascii="Times New Roman" w:hAnsi="Times New Roman" w:cs="Times New Roman"/>
                <w:sz w:val="20"/>
                <w:szCs w:val="20"/>
              </w:rPr>
              <w:t xml:space="preserve"> </w:t>
            </w:r>
            <w:r w:rsidRPr="00C67961">
              <w:rPr>
                <w:rFonts w:ascii="Times New Roman" w:hAnsi="Times New Roman" w:cs="Times New Roman"/>
                <w:sz w:val="20"/>
                <w:szCs w:val="20"/>
              </w:rPr>
              <w:t>способы решения</w:t>
            </w:r>
          </w:p>
        </w:tc>
        <w:tc>
          <w:tcPr>
            <w:tcW w:w="1134" w:type="dxa"/>
          </w:tcPr>
          <w:p w:rsidR="00C67961" w:rsidRDefault="00D2469C" w:rsidP="00D2469C">
            <w:pPr>
              <w:jc w:val="center"/>
              <w:rPr>
                <w:rFonts w:ascii="Times New Roman" w:hAnsi="Times New Roman" w:cs="Times New Roman"/>
                <w:sz w:val="20"/>
                <w:szCs w:val="20"/>
              </w:rPr>
            </w:pPr>
            <w:r>
              <w:rPr>
                <w:rFonts w:ascii="Times New Roman" w:hAnsi="Times New Roman" w:cs="Times New Roman"/>
                <w:sz w:val="20"/>
                <w:szCs w:val="20"/>
              </w:rPr>
              <w:t>до 5</w:t>
            </w:r>
          </w:p>
        </w:tc>
      </w:tr>
      <w:tr w:rsidR="00C67961" w:rsidTr="00D2469C">
        <w:tc>
          <w:tcPr>
            <w:tcW w:w="6946" w:type="dxa"/>
          </w:tcPr>
          <w:p w:rsidR="00C67961" w:rsidRDefault="00C67961" w:rsidP="00C67961">
            <w:pPr>
              <w:rPr>
                <w:rFonts w:ascii="Times New Roman" w:hAnsi="Times New Roman" w:cs="Times New Roman"/>
                <w:sz w:val="20"/>
                <w:szCs w:val="20"/>
              </w:rPr>
            </w:pPr>
            <w:r>
              <w:rPr>
                <w:rFonts w:ascii="Times New Roman" w:hAnsi="Times New Roman" w:cs="Times New Roman"/>
                <w:sz w:val="20"/>
                <w:szCs w:val="20"/>
              </w:rPr>
              <w:t xml:space="preserve">Сформулирована миссия </w:t>
            </w:r>
            <w:r w:rsidRPr="00C67961">
              <w:rPr>
                <w:rFonts w:ascii="Times New Roman" w:hAnsi="Times New Roman" w:cs="Times New Roman"/>
                <w:sz w:val="20"/>
                <w:szCs w:val="20"/>
              </w:rPr>
              <w:t>организации (ее нужно сформулировать)</w:t>
            </w:r>
          </w:p>
        </w:tc>
        <w:tc>
          <w:tcPr>
            <w:tcW w:w="1134" w:type="dxa"/>
          </w:tcPr>
          <w:p w:rsidR="00C67961" w:rsidRDefault="00D2469C" w:rsidP="00D2469C">
            <w:pPr>
              <w:jc w:val="center"/>
              <w:rPr>
                <w:rFonts w:ascii="Times New Roman" w:hAnsi="Times New Roman" w:cs="Times New Roman"/>
                <w:sz w:val="20"/>
                <w:szCs w:val="20"/>
              </w:rPr>
            </w:pPr>
            <w:r>
              <w:rPr>
                <w:rFonts w:ascii="Times New Roman" w:hAnsi="Times New Roman" w:cs="Times New Roman"/>
                <w:sz w:val="20"/>
                <w:szCs w:val="20"/>
              </w:rPr>
              <w:t>до 3</w:t>
            </w:r>
          </w:p>
        </w:tc>
      </w:tr>
      <w:tr w:rsidR="00C67961" w:rsidTr="00D2469C">
        <w:tc>
          <w:tcPr>
            <w:tcW w:w="6946" w:type="dxa"/>
          </w:tcPr>
          <w:p w:rsidR="00C67961" w:rsidRDefault="00C67961" w:rsidP="00C67961">
            <w:pPr>
              <w:rPr>
                <w:rFonts w:ascii="Times New Roman" w:hAnsi="Times New Roman" w:cs="Times New Roman"/>
                <w:sz w:val="20"/>
                <w:szCs w:val="20"/>
              </w:rPr>
            </w:pPr>
            <w:r>
              <w:rPr>
                <w:rFonts w:ascii="Times New Roman" w:hAnsi="Times New Roman" w:cs="Times New Roman"/>
                <w:sz w:val="20"/>
                <w:szCs w:val="20"/>
              </w:rPr>
              <w:t>Разработан с</w:t>
            </w:r>
            <w:r w:rsidRPr="00C67961">
              <w:rPr>
                <w:rFonts w:ascii="Times New Roman" w:hAnsi="Times New Roman" w:cs="Times New Roman"/>
                <w:sz w:val="20"/>
                <w:szCs w:val="20"/>
              </w:rPr>
              <w:t>тратегический план развития</w:t>
            </w:r>
          </w:p>
        </w:tc>
        <w:tc>
          <w:tcPr>
            <w:tcW w:w="1134" w:type="dxa"/>
          </w:tcPr>
          <w:p w:rsidR="00C67961" w:rsidRDefault="00D2469C" w:rsidP="00D2469C">
            <w:pPr>
              <w:jc w:val="center"/>
              <w:rPr>
                <w:rFonts w:ascii="Times New Roman" w:hAnsi="Times New Roman" w:cs="Times New Roman"/>
                <w:sz w:val="20"/>
                <w:szCs w:val="20"/>
              </w:rPr>
            </w:pPr>
            <w:r>
              <w:rPr>
                <w:rFonts w:ascii="Times New Roman" w:hAnsi="Times New Roman" w:cs="Times New Roman"/>
                <w:sz w:val="20"/>
                <w:szCs w:val="20"/>
              </w:rPr>
              <w:t>до 5</w:t>
            </w:r>
          </w:p>
        </w:tc>
      </w:tr>
      <w:tr w:rsidR="00C67961" w:rsidTr="00D2469C">
        <w:tc>
          <w:tcPr>
            <w:tcW w:w="6946" w:type="dxa"/>
          </w:tcPr>
          <w:p w:rsidR="00C67961" w:rsidRDefault="00D2469C" w:rsidP="00D2469C">
            <w:pPr>
              <w:rPr>
                <w:rFonts w:ascii="Times New Roman" w:hAnsi="Times New Roman" w:cs="Times New Roman"/>
                <w:sz w:val="20"/>
                <w:szCs w:val="20"/>
              </w:rPr>
            </w:pPr>
            <w:r>
              <w:rPr>
                <w:rFonts w:ascii="Times New Roman" w:hAnsi="Times New Roman" w:cs="Times New Roman"/>
                <w:sz w:val="20"/>
                <w:szCs w:val="20"/>
              </w:rPr>
              <w:t>Презентация стратегии развития</w:t>
            </w:r>
          </w:p>
        </w:tc>
        <w:tc>
          <w:tcPr>
            <w:tcW w:w="1134" w:type="dxa"/>
          </w:tcPr>
          <w:p w:rsidR="00C67961" w:rsidRDefault="00D2469C" w:rsidP="00D2469C">
            <w:pPr>
              <w:jc w:val="center"/>
              <w:rPr>
                <w:rFonts w:ascii="Times New Roman" w:hAnsi="Times New Roman" w:cs="Times New Roman"/>
                <w:sz w:val="20"/>
                <w:szCs w:val="20"/>
              </w:rPr>
            </w:pPr>
            <w:r>
              <w:rPr>
                <w:rFonts w:ascii="Times New Roman" w:hAnsi="Times New Roman" w:cs="Times New Roman"/>
                <w:sz w:val="20"/>
                <w:szCs w:val="20"/>
              </w:rPr>
              <w:t>до 5</w:t>
            </w:r>
          </w:p>
        </w:tc>
      </w:tr>
      <w:tr w:rsidR="00D2469C" w:rsidTr="00D2469C">
        <w:tc>
          <w:tcPr>
            <w:tcW w:w="6946" w:type="dxa"/>
          </w:tcPr>
          <w:p w:rsidR="00D2469C" w:rsidRDefault="00D2469C" w:rsidP="00D2469C">
            <w:pPr>
              <w:jc w:val="right"/>
              <w:rPr>
                <w:rFonts w:ascii="Times New Roman" w:hAnsi="Times New Roman" w:cs="Times New Roman"/>
                <w:sz w:val="20"/>
                <w:szCs w:val="20"/>
              </w:rPr>
            </w:pPr>
            <w:r>
              <w:rPr>
                <w:rFonts w:ascii="Times New Roman" w:hAnsi="Times New Roman" w:cs="Times New Roman"/>
                <w:sz w:val="20"/>
                <w:szCs w:val="20"/>
              </w:rPr>
              <w:t>Итого</w:t>
            </w:r>
          </w:p>
        </w:tc>
        <w:tc>
          <w:tcPr>
            <w:tcW w:w="1134" w:type="dxa"/>
          </w:tcPr>
          <w:p w:rsidR="00D2469C" w:rsidRDefault="00D2469C" w:rsidP="00D2469C">
            <w:pPr>
              <w:jc w:val="center"/>
              <w:rPr>
                <w:rFonts w:ascii="Times New Roman" w:hAnsi="Times New Roman" w:cs="Times New Roman"/>
                <w:sz w:val="20"/>
                <w:szCs w:val="20"/>
              </w:rPr>
            </w:pPr>
            <w:r>
              <w:rPr>
                <w:rFonts w:ascii="Times New Roman" w:hAnsi="Times New Roman" w:cs="Times New Roman"/>
                <w:sz w:val="20"/>
                <w:szCs w:val="20"/>
              </w:rPr>
              <w:t>до 18</w:t>
            </w:r>
          </w:p>
        </w:tc>
      </w:tr>
    </w:tbl>
    <w:p w:rsidR="00C67961" w:rsidRDefault="00C67961" w:rsidP="00C67961">
      <w:pPr>
        <w:rPr>
          <w:rFonts w:ascii="Times New Roman" w:hAnsi="Times New Roman" w:cs="Times New Roman"/>
          <w:sz w:val="20"/>
          <w:szCs w:val="20"/>
        </w:rPr>
      </w:pPr>
    </w:p>
    <w:p w:rsidR="001F6988" w:rsidRPr="00747CD1" w:rsidRDefault="001F6988" w:rsidP="001F6988">
      <w:pPr>
        <w:jc w:val="center"/>
        <w:rPr>
          <w:rFonts w:ascii="Times New Roman" w:hAnsi="Times New Roman" w:cs="Times New Roman"/>
          <w:b/>
          <w:i/>
          <w:sz w:val="24"/>
          <w:szCs w:val="24"/>
        </w:rPr>
      </w:pPr>
      <w:r w:rsidRPr="00747CD1">
        <w:rPr>
          <w:rFonts w:ascii="Times New Roman" w:hAnsi="Times New Roman" w:cs="Times New Roman"/>
          <w:b/>
          <w:i/>
          <w:sz w:val="24"/>
          <w:szCs w:val="24"/>
        </w:rPr>
        <w:t>Удачи!</w:t>
      </w:r>
    </w:p>
    <w:p w:rsidR="001F6988" w:rsidRPr="00747CD1" w:rsidRDefault="001F6988" w:rsidP="001F6988">
      <w:pPr>
        <w:jc w:val="both"/>
        <w:rPr>
          <w:rFonts w:ascii="Times New Roman" w:hAnsi="Times New Roman" w:cs="Times New Roman"/>
          <w:b/>
          <w:i/>
          <w:sz w:val="24"/>
          <w:szCs w:val="24"/>
        </w:rPr>
      </w:pPr>
      <w:r w:rsidRPr="00747CD1">
        <w:rPr>
          <w:rFonts w:ascii="Times New Roman" w:hAnsi="Times New Roman" w:cs="Times New Roman"/>
          <w:b/>
          <w:i/>
          <w:sz w:val="24"/>
          <w:szCs w:val="24"/>
        </w:rPr>
        <w:lastRenderedPageBreak/>
        <w:t>Время на выполнение задания (анализ ситуации, формулирование миссии, разработка стратегии, подготовку к презентации) – до 35 минут!</w:t>
      </w:r>
    </w:p>
    <w:p w:rsidR="001F6988" w:rsidRPr="00747CD1" w:rsidRDefault="001F6988" w:rsidP="001F6988">
      <w:pPr>
        <w:jc w:val="both"/>
        <w:rPr>
          <w:rFonts w:ascii="Times New Roman" w:hAnsi="Times New Roman" w:cs="Times New Roman"/>
          <w:b/>
          <w:i/>
          <w:sz w:val="24"/>
          <w:szCs w:val="24"/>
        </w:rPr>
      </w:pPr>
      <w:r w:rsidRPr="00747CD1">
        <w:rPr>
          <w:rFonts w:ascii="Times New Roman" w:hAnsi="Times New Roman" w:cs="Times New Roman"/>
          <w:b/>
          <w:i/>
          <w:sz w:val="24"/>
          <w:szCs w:val="24"/>
        </w:rPr>
        <w:t>Время устной презентации – до 15 минут!</w:t>
      </w:r>
    </w:p>
    <w:p w:rsidR="001F6988" w:rsidRPr="00747CD1" w:rsidRDefault="001F6988" w:rsidP="001F6988">
      <w:pPr>
        <w:jc w:val="both"/>
        <w:rPr>
          <w:rFonts w:ascii="Times New Roman" w:hAnsi="Times New Roman" w:cs="Times New Roman"/>
          <w:b/>
          <w:i/>
          <w:sz w:val="24"/>
          <w:szCs w:val="24"/>
        </w:rPr>
      </w:pPr>
      <w:r w:rsidRPr="00747CD1">
        <w:rPr>
          <w:rFonts w:ascii="Times New Roman" w:hAnsi="Times New Roman" w:cs="Times New Roman"/>
          <w:b/>
          <w:i/>
          <w:sz w:val="24"/>
          <w:szCs w:val="24"/>
        </w:rPr>
        <w:t>Во время работы над заданием никакими средствами связи пользоваться нельзя. Вопросы экзаменатору можно задавать только во время оглашения задания.</w:t>
      </w:r>
    </w:p>
    <w:p w:rsidR="00C67961" w:rsidRDefault="00C67961" w:rsidP="001F6988">
      <w:pPr>
        <w:jc w:val="both"/>
        <w:rPr>
          <w:rFonts w:ascii="Times New Roman" w:hAnsi="Times New Roman" w:cs="Times New Roman"/>
          <w:b/>
          <w:sz w:val="28"/>
          <w:szCs w:val="28"/>
        </w:rPr>
      </w:pPr>
      <w:r>
        <w:rPr>
          <w:rFonts w:ascii="Times New Roman" w:hAnsi="Times New Roman" w:cs="Times New Roman"/>
          <w:b/>
          <w:sz w:val="28"/>
          <w:szCs w:val="28"/>
        </w:rPr>
        <w:br w:type="page"/>
      </w:r>
    </w:p>
    <w:p w:rsidR="001F6988" w:rsidRDefault="001F6988" w:rsidP="001F6988">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службы безопасности</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 xml:space="preserve">В связи с уходом бывшего исполнительного директора и начальника научного отдела в целях сохранения коммерческих тайн, таких как рецептура материалов и базы наших баз покупателей необходимо </w:t>
      </w:r>
      <w:proofErr w:type="gramStart"/>
      <w:r w:rsidRPr="00C67961">
        <w:rPr>
          <w:rFonts w:ascii="Times New Roman" w:hAnsi="Times New Roman" w:cs="Times New Roman"/>
          <w:sz w:val="20"/>
          <w:szCs w:val="20"/>
        </w:rPr>
        <w:t>разработать  документ</w:t>
      </w:r>
      <w:proofErr w:type="gramEnd"/>
      <w:r w:rsidRPr="00C67961">
        <w:rPr>
          <w:rFonts w:ascii="Times New Roman" w:hAnsi="Times New Roman" w:cs="Times New Roman"/>
          <w:sz w:val="20"/>
          <w:szCs w:val="20"/>
        </w:rPr>
        <w:t xml:space="preserve"> о сохранении коммерческой тайны сотрудниками компании на основании ФЗ N 98-ФЗ "О коммерческой тайне".</w:t>
      </w:r>
    </w:p>
    <w:p w:rsidR="001F6988" w:rsidRPr="00C67961" w:rsidRDefault="001F6988" w:rsidP="001F6988">
      <w:pPr>
        <w:jc w:val="both"/>
        <w:rPr>
          <w:rFonts w:ascii="Times New Roman" w:hAnsi="Times New Roman" w:cs="Times New Roman"/>
          <w:sz w:val="20"/>
          <w:szCs w:val="20"/>
        </w:rPr>
      </w:pP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коммерческого отдела</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rPr>
          <w:rFonts w:ascii="Times New Roman" w:hAnsi="Times New Roman" w:cs="Times New Roman"/>
          <w:sz w:val="20"/>
          <w:szCs w:val="20"/>
        </w:rPr>
      </w:pPr>
      <w:r w:rsidRPr="00C67961">
        <w:rPr>
          <w:rFonts w:ascii="Times New Roman" w:hAnsi="Times New Roman" w:cs="Times New Roman"/>
          <w:sz w:val="20"/>
          <w:szCs w:val="20"/>
        </w:rPr>
        <w:t xml:space="preserve">После выхода на рынок нового конкурента, наша доля на рынке снизилась на 3,2% по сравнению с аналогичным периодом прошлого года. Переход наших ведущих сотрудников может сократить нашу долю еще больше. Необходимо удержать действующих потребителей. Также необходимо диверсифицировать продуктовую линейку нашей компании. Ведется поиск и развитие новых поставщиков сырья. </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финансового отдела</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 xml:space="preserve">За последний квартал прибыль упала на 6,7% по сравнению с аналогичным периодом прошлого года. Необходимо произвести мероприятия по сокращению себестоимости нашей продукции, рентабельность начинает снижаться из-за сокращения цен. Новый конкурент </w:t>
      </w:r>
      <w:proofErr w:type="spellStart"/>
      <w:r w:rsidRPr="00C67961">
        <w:rPr>
          <w:rFonts w:ascii="Times New Roman" w:hAnsi="Times New Roman" w:cs="Times New Roman"/>
          <w:sz w:val="20"/>
          <w:szCs w:val="20"/>
        </w:rPr>
        <w:t>демпингует</w:t>
      </w:r>
      <w:proofErr w:type="spellEnd"/>
      <w:r w:rsidRPr="00C67961">
        <w:rPr>
          <w:rFonts w:ascii="Times New Roman" w:hAnsi="Times New Roman" w:cs="Times New Roman"/>
          <w:sz w:val="20"/>
          <w:szCs w:val="20"/>
        </w:rPr>
        <w:t xml:space="preserve"> (торгует по заниженным ценам), если мы не предпримем решительных действий, то через какое-то время мы начнем работать в убыток.</w:t>
      </w:r>
    </w:p>
    <w:p w:rsidR="001F6988" w:rsidRPr="00C67961" w:rsidRDefault="001F6988" w:rsidP="001F6988">
      <w:pPr>
        <w:jc w:val="both"/>
        <w:rPr>
          <w:rFonts w:ascii="Times New Roman" w:hAnsi="Times New Roman" w:cs="Times New Roman"/>
          <w:b/>
          <w:sz w:val="20"/>
          <w:szCs w:val="20"/>
        </w:rPr>
      </w:pP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производственного отдела</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 xml:space="preserve">В настоящее время наши мощности не загружены на полную мощность, лишь на 65%. Необходимо думать, что делать с производственным персоналом, часть из них простаивает без дела. Мы готовы к увеличению выпуска, не хотелось бы производить сокращения персонала, так как это приведет к финансовым потерям. Также наши рабочие являются настоящими профессионалами своего дела и их могут переманить конкуренты. </w:t>
      </w:r>
    </w:p>
    <w:p w:rsidR="001F6988" w:rsidRPr="00C67961" w:rsidRDefault="001F6988" w:rsidP="001F6988">
      <w:pPr>
        <w:jc w:val="both"/>
        <w:rPr>
          <w:rFonts w:ascii="Times New Roman" w:hAnsi="Times New Roman" w:cs="Times New Roman"/>
          <w:sz w:val="20"/>
          <w:szCs w:val="20"/>
        </w:rPr>
      </w:pP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научного отдела</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lastRenderedPageBreak/>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Я сам пришел на новую позицию всего неделю назад, но за это время я понял, что существуют проблемы с поставками сырья и сжатыми сроками разработки новых рецептур на изготовления сырья. Отправил одного из сотрудников в коммерческий отдел, чтобы он помог найти альтернативное сырье. В настоящий момент на примете есть пару вариантов, пробные партии закуплены и есть устные договоренности на поставку сырья в полном объеме. Однако апробация займет какое-то время, не уверен, что успеем изготовить всю партию в срок.</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Кто: Начальник отдела качества</w:t>
      </w:r>
    </w:p>
    <w:p w:rsidR="001F6988" w:rsidRPr="00C67961" w:rsidRDefault="001F6988" w:rsidP="001F6988">
      <w:pPr>
        <w:jc w:val="both"/>
        <w:rPr>
          <w:rFonts w:ascii="Times New Roman" w:hAnsi="Times New Roman" w:cs="Times New Roman"/>
          <w:b/>
          <w:sz w:val="20"/>
          <w:szCs w:val="20"/>
        </w:rPr>
      </w:pPr>
      <w:r w:rsidRPr="00C67961">
        <w:rPr>
          <w:rFonts w:ascii="Times New Roman" w:hAnsi="Times New Roman" w:cs="Times New Roman"/>
          <w:b/>
          <w:sz w:val="20"/>
          <w:szCs w:val="20"/>
        </w:rPr>
        <w:t>Кому: И.О. исполнительного директора</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___________________________________________________________________</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Добрый день, (</w:t>
      </w:r>
      <w:r w:rsidRPr="00C67961">
        <w:rPr>
          <w:rFonts w:ascii="Times New Roman" w:hAnsi="Times New Roman" w:cs="Times New Roman"/>
          <w:i/>
          <w:sz w:val="20"/>
          <w:szCs w:val="20"/>
        </w:rPr>
        <w:t>Ваше имя</w:t>
      </w:r>
      <w:r w:rsidRPr="00C67961">
        <w:rPr>
          <w:rFonts w:ascii="Times New Roman" w:hAnsi="Times New Roman" w:cs="Times New Roman"/>
          <w:sz w:val="20"/>
          <w:szCs w:val="20"/>
        </w:rPr>
        <w:t>)!</w:t>
      </w:r>
    </w:p>
    <w:p w:rsidR="001F6988" w:rsidRPr="00C67961" w:rsidRDefault="001F6988" w:rsidP="001F6988">
      <w:pPr>
        <w:jc w:val="both"/>
        <w:rPr>
          <w:rFonts w:ascii="Times New Roman" w:hAnsi="Times New Roman" w:cs="Times New Roman"/>
          <w:sz w:val="20"/>
          <w:szCs w:val="20"/>
        </w:rPr>
      </w:pPr>
      <w:r w:rsidRPr="00C67961">
        <w:rPr>
          <w:rFonts w:ascii="Times New Roman" w:hAnsi="Times New Roman" w:cs="Times New Roman"/>
          <w:sz w:val="20"/>
          <w:szCs w:val="20"/>
        </w:rPr>
        <w:t xml:space="preserve">Отдел качества направил своих представителей в коммерческий, производственный и научные отделы с целью контроля качества закупаемого сырья, производимого материала непосредственно в лаборатории и производстве. Также производится контроль свойств изготавливаемого материала. </w:t>
      </w:r>
    </w:p>
    <w:p w:rsidR="001A026C" w:rsidRPr="00C67961" w:rsidRDefault="001A026C">
      <w:pPr>
        <w:rPr>
          <w:sz w:val="20"/>
          <w:szCs w:val="20"/>
        </w:rPr>
      </w:pPr>
    </w:p>
    <w:sectPr w:rsidR="001A026C" w:rsidRPr="00C6796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76" w:rsidRDefault="00FE7876" w:rsidP="001F6988">
      <w:pPr>
        <w:spacing w:after="0" w:line="240" w:lineRule="auto"/>
      </w:pPr>
      <w:r>
        <w:separator/>
      </w:r>
    </w:p>
  </w:endnote>
  <w:endnote w:type="continuationSeparator" w:id="0">
    <w:p w:rsidR="00FE7876" w:rsidRDefault="00FE7876" w:rsidP="001F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76" w:rsidRDefault="00FE7876" w:rsidP="001F6988">
      <w:pPr>
        <w:spacing w:after="0" w:line="240" w:lineRule="auto"/>
      </w:pPr>
      <w:r>
        <w:separator/>
      </w:r>
    </w:p>
  </w:footnote>
  <w:footnote w:type="continuationSeparator" w:id="0">
    <w:p w:rsidR="00FE7876" w:rsidRDefault="00FE7876" w:rsidP="001F6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88" w:rsidRPr="001F6988" w:rsidRDefault="001F6988" w:rsidP="001F6988">
    <w:pPr>
      <w:pStyle w:val="a5"/>
      <w:jc w:val="right"/>
      <w:rPr>
        <w:rFonts w:ascii="Times New Roman" w:hAnsi="Times New Roman" w:cs="Times New Roman"/>
        <w:i/>
        <w:sz w:val="24"/>
        <w:szCs w:val="24"/>
      </w:rPr>
    </w:pPr>
    <w:r w:rsidRPr="001F6988">
      <w:rPr>
        <w:rFonts w:ascii="Times New Roman" w:hAnsi="Times New Roman" w:cs="Times New Roman"/>
        <w:i/>
        <w:sz w:val="24"/>
        <w:szCs w:val="24"/>
        <w:lang w:val="en-US"/>
      </w:rPr>
      <w:t>Case Challenge</w:t>
    </w:r>
    <w:r w:rsidRPr="001F6988">
      <w:rPr>
        <w:rFonts w:ascii="Times New Roman" w:hAnsi="Times New Roman" w:cs="Times New Roman"/>
        <w:i/>
        <w:sz w:val="24"/>
        <w:szCs w:val="24"/>
      </w:rPr>
      <w:t xml:space="preserve">, Ивановский </w:t>
    </w:r>
    <w:proofErr w:type="spellStart"/>
    <w:r w:rsidRPr="001F6988">
      <w:rPr>
        <w:rFonts w:ascii="Times New Roman" w:hAnsi="Times New Roman" w:cs="Times New Roman"/>
        <w:i/>
        <w:sz w:val="24"/>
        <w:szCs w:val="24"/>
      </w:rPr>
      <w:t>Политех</w:t>
    </w:r>
    <w:proofErr w:type="spellEnd"/>
    <w:r w:rsidRPr="001F6988">
      <w:rPr>
        <w:rFonts w:ascii="Times New Roman" w:hAnsi="Times New Roman" w:cs="Times New Roman"/>
        <w:i/>
        <w:sz w:val="24"/>
        <w:szCs w:val="24"/>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0473"/>
    <w:multiLevelType w:val="hybridMultilevel"/>
    <w:tmpl w:val="79E846A4"/>
    <w:lvl w:ilvl="0" w:tplc="562A0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E45878"/>
    <w:multiLevelType w:val="hybridMultilevel"/>
    <w:tmpl w:val="79E846A4"/>
    <w:lvl w:ilvl="0" w:tplc="562A0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974146"/>
    <w:multiLevelType w:val="hybridMultilevel"/>
    <w:tmpl w:val="9FE2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4364E8"/>
    <w:multiLevelType w:val="hybridMultilevel"/>
    <w:tmpl w:val="19F6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88"/>
    <w:rsid w:val="001A026C"/>
    <w:rsid w:val="001F6988"/>
    <w:rsid w:val="00C67961"/>
    <w:rsid w:val="00D2469C"/>
    <w:rsid w:val="00FE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70BF6-22E5-498C-AB55-D8971F35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988"/>
    <w:pPr>
      <w:ind w:left="720"/>
      <w:contextualSpacing/>
    </w:pPr>
  </w:style>
  <w:style w:type="table" w:styleId="a4">
    <w:name w:val="Table Grid"/>
    <w:basedOn w:val="a1"/>
    <w:uiPriority w:val="39"/>
    <w:rsid w:val="001F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69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6988"/>
  </w:style>
  <w:style w:type="paragraph" w:styleId="a7">
    <w:name w:val="footer"/>
    <w:basedOn w:val="a"/>
    <w:link w:val="a8"/>
    <w:uiPriority w:val="99"/>
    <w:unhideWhenUsed/>
    <w:rsid w:val="001F69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6988"/>
  </w:style>
  <w:style w:type="character" w:styleId="a9">
    <w:name w:val="Hyperlink"/>
    <w:basedOn w:val="a0"/>
    <w:uiPriority w:val="99"/>
    <w:unhideWhenUsed/>
    <w:rsid w:val="001F6988"/>
    <w:rPr>
      <w:color w:val="0000FF"/>
      <w:u w:val="single"/>
    </w:rPr>
  </w:style>
  <w:style w:type="paragraph" w:styleId="aa">
    <w:name w:val="Balloon Text"/>
    <w:basedOn w:val="a"/>
    <w:link w:val="ab"/>
    <w:uiPriority w:val="99"/>
    <w:semiHidden/>
    <w:unhideWhenUsed/>
    <w:rsid w:val="00D2469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4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u.wikipedia.org/wiki/%D0%9C%D0%B5%D1%82%D0%BE%D0%B4_%D0%BA%D0%B5%D0%B9%D1%81%D0%BE%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cp:lastPrinted>2020-03-23T12:07:00Z</cp:lastPrinted>
  <dcterms:created xsi:type="dcterms:W3CDTF">2020-03-23T11:35:00Z</dcterms:created>
  <dcterms:modified xsi:type="dcterms:W3CDTF">2020-03-23T12:07:00Z</dcterms:modified>
</cp:coreProperties>
</file>